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08" w:rsidRPr="00CC0C4E" w:rsidRDefault="00FF7708" w:rsidP="008E1BA3">
      <w:pPr>
        <w:pStyle w:val="a3"/>
        <w:tabs>
          <w:tab w:val="left" w:pos="180"/>
        </w:tabs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МИНИСТЕРСТВО ОБРАЗОВАНИЯ И НАУКИРОССИЙСКОЙ ФЕДЕРАЦИИ</w:t>
      </w:r>
    </w:p>
    <w:p w:rsidR="00FF7708" w:rsidRPr="00CC0C4E" w:rsidRDefault="00FF7708" w:rsidP="008E1BA3">
      <w:pPr>
        <w:pStyle w:val="a3"/>
        <w:tabs>
          <w:tab w:val="left" w:pos="180"/>
        </w:tabs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Государственное образовательное учреждениевысшего профессионального образования</w:t>
      </w:r>
    </w:p>
    <w:p w:rsidR="00FF7708" w:rsidRPr="00CC0C4E" w:rsidRDefault="00FF7708" w:rsidP="008E1BA3">
      <w:pPr>
        <w:pStyle w:val="a3"/>
        <w:tabs>
          <w:tab w:val="left" w:pos="180"/>
        </w:tabs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 xml:space="preserve"> «Пермский государственный национальный исследовательский университет»</w:t>
      </w:r>
    </w:p>
    <w:p w:rsidR="00FF7708" w:rsidRPr="00CC0C4E" w:rsidRDefault="00FF7708" w:rsidP="008E1BA3">
      <w:pPr>
        <w:pStyle w:val="a3"/>
        <w:tabs>
          <w:tab w:val="left" w:pos="180"/>
        </w:tabs>
        <w:spacing w:line="360" w:lineRule="auto"/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Кафедра финансов, кредита и биржевого дела</w:t>
      </w:r>
    </w:p>
    <w:p w:rsidR="00FF7708" w:rsidRPr="00CA0FFA" w:rsidRDefault="00FF7708" w:rsidP="008E1BA3">
      <w:pPr>
        <w:tabs>
          <w:tab w:val="left" w:pos="180"/>
        </w:tabs>
        <w:ind w:left="360" w:right="-638"/>
        <w:jc w:val="center"/>
        <w:rPr>
          <w:rFonts w:ascii="Trebuchet MS" w:hAnsi="Trebuchet MS" w:cs="Trebuchet MS"/>
          <w:i/>
          <w:iCs/>
          <w:sz w:val="8"/>
          <w:szCs w:val="8"/>
        </w:rPr>
      </w:pPr>
    </w:p>
    <w:p w:rsidR="00FF7708" w:rsidRPr="00CC0C4E" w:rsidRDefault="00FF7708" w:rsidP="00CC0C4E">
      <w:pPr>
        <w:tabs>
          <w:tab w:val="left" w:pos="180"/>
        </w:tabs>
        <w:spacing w:after="0" w:line="240" w:lineRule="auto"/>
        <w:ind w:left="357" w:right="-6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 w:rsidR="0072327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80230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Международная </w:t>
      </w:r>
      <w:r w:rsidR="00723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заочная </w:t>
      </w: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 – практическая конференция</w:t>
      </w:r>
    </w:p>
    <w:p w:rsidR="00FF7708" w:rsidRDefault="00FF7708" w:rsidP="00CC0C4E">
      <w:pPr>
        <w:pStyle w:val="31"/>
        <w:tabs>
          <w:tab w:val="left" w:pos="180"/>
        </w:tabs>
        <w:ind w:left="357" w:right="-641"/>
        <w:rPr>
          <w:b/>
          <w:bCs/>
          <w:sz w:val="36"/>
          <w:szCs w:val="36"/>
        </w:rPr>
      </w:pPr>
      <w:r w:rsidRPr="00CC0C4E">
        <w:rPr>
          <w:b/>
          <w:bCs/>
          <w:sz w:val="36"/>
          <w:szCs w:val="36"/>
        </w:rPr>
        <w:t xml:space="preserve">Современный финансовый рынок </w:t>
      </w:r>
    </w:p>
    <w:p w:rsidR="00FF7708" w:rsidRPr="00CC0C4E" w:rsidRDefault="00FF7708" w:rsidP="00CC0C4E">
      <w:pPr>
        <w:pStyle w:val="31"/>
        <w:tabs>
          <w:tab w:val="left" w:pos="180"/>
        </w:tabs>
        <w:ind w:left="357" w:right="-641"/>
        <w:rPr>
          <w:b/>
          <w:bCs/>
          <w:sz w:val="36"/>
          <w:szCs w:val="36"/>
        </w:rPr>
      </w:pPr>
      <w:r w:rsidRPr="00CC0C4E">
        <w:rPr>
          <w:b/>
          <w:bCs/>
          <w:sz w:val="36"/>
          <w:szCs w:val="36"/>
        </w:rPr>
        <w:t>Российской Федерации</w:t>
      </w:r>
    </w:p>
    <w:p w:rsidR="00FF7708" w:rsidRPr="00CC0C4E" w:rsidRDefault="00FF7708" w:rsidP="00D43BB8">
      <w:pPr>
        <w:tabs>
          <w:tab w:val="left" w:pos="180"/>
        </w:tabs>
        <w:ind w:right="-641"/>
        <w:jc w:val="center"/>
        <w:rPr>
          <w:rFonts w:ascii="Palatino Linotype" w:hAnsi="Palatino Linotype" w:cs="Palatino Linotype"/>
          <w:b/>
          <w:bCs/>
          <w:sz w:val="8"/>
          <w:szCs w:val="8"/>
        </w:rPr>
      </w:pPr>
    </w:p>
    <w:p w:rsidR="00FF7708" w:rsidRPr="00CC0C4E" w:rsidRDefault="0072327C" w:rsidP="00D43BB8">
      <w:pPr>
        <w:tabs>
          <w:tab w:val="left" w:pos="180"/>
        </w:tabs>
        <w:ind w:right="-641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802300">
        <w:rPr>
          <w:rFonts w:ascii="Palatino Linotype" w:hAnsi="Palatino Linotype" w:cs="Palatino Linotype"/>
          <w:b/>
          <w:bCs/>
          <w:sz w:val="28"/>
          <w:szCs w:val="28"/>
        </w:rPr>
        <w:t>30</w:t>
      </w:r>
      <w:r w:rsidR="00FA0402" w:rsidRPr="00FA0402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802300" w:rsidRPr="00802300">
        <w:rPr>
          <w:rFonts w:ascii="Palatino Linotype" w:hAnsi="Palatino Linotype" w:cs="Palatino Linotype"/>
          <w:b/>
          <w:bCs/>
          <w:sz w:val="28"/>
          <w:szCs w:val="28"/>
        </w:rPr>
        <w:t>ию</w:t>
      </w:r>
      <w:r w:rsidR="001E2C8B">
        <w:rPr>
          <w:rFonts w:ascii="Palatino Linotype" w:hAnsi="Palatino Linotype" w:cs="Palatino Linotype"/>
          <w:b/>
          <w:bCs/>
          <w:sz w:val="28"/>
          <w:szCs w:val="28"/>
        </w:rPr>
        <w:t>л</w:t>
      </w:r>
      <w:r w:rsidR="00802300" w:rsidRPr="00802300">
        <w:rPr>
          <w:rFonts w:ascii="Palatino Linotype" w:hAnsi="Palatino Linotype" w:cs="Palatino Linotype"/>
          <w:b/>
          <w:bCs/>
          <w:sz w:val="28"/>
          <w:szCs w:val="28"/>
        </w:rPr>
        <w:t>я</w:t>
      </w:r>
      <w:r w:rsidR="00FA0402" w:rsidRPr="00FA0402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FF7708" w:rsidRPr="00802300">
        <w:rPr>
          <w:rFonts w:ascii="Palatino Linotype" w:hAnsi="Palatino Linotype" w:cs="Palatino Linotype"/>
          <w:b/>
          <w:bCs/>
          <w:sz w:val="28"/>
          <w:szCs w:val="28"/>
        </w:rPr>
        <w:t>201</w:t>
      </w:r>
      <w:r w:rsidR="00802300">
        <w:rPr>
          <w:rFonts w:ascii="Palatino Linotype" w:hAnsi="Palatino Linotype" w:cs="Palatino Linotype"/>
          <w:b/>
          <w:bCs/>
          <w:sz w:val="28"/>
          <w:szCs w:val="28"/>
        </w:rPr>
        <w:t>4</w:t>
      </w:r>
      <w:r w:rsidR="00F71637">
        <w:rPr>
          <w:rFonts w:ascii="Palatino Linotype" w:hAnsi="Palatino Linotype" w:cs="Palatino Linotype"/>
          <w:b/>
          <w:bCs/>
          <w:sz w:val="28"/>
          <w:szCs w:val="28"/>
        </w:rPr>
        <w:t>, г. Пермь</w:t>
      </w:r>
    </w:p>
    <w:p w:rsidR="00FF7708" w:rsidRDefault="00FF7708" w:rsidP="00CC0C4E">
      <w:pPr>
        <w:spacing w:after="120" w:line="240" w:lineRule="auto"/>
        <w:ind w:left="-12" w:right="442" w:firstLine="720"/>
        <w:rPr>
          <w:rFonts w:ascii="Book Antiqua" w:hAnsi="Book Antiqua" w:cs="Book Antiqua"/>
          <w:i/>
          <w:iCs/>
          <w:sz w:val="23"/>
          <w:szCs w:val="23"/>
        </w:rPr>
      </w:pPr>
      <w:r>
        <w:rPr>
          <w:rFonts w:ascii="Book Antiqua" w:hAnsi="Book Antiqua" w:cs="Book Antiqua"/>
          <w:b/>
          <w:bCs/>
          <w:i/>
          <w:iCs/>
          <w:sz w:val="23"/>
          <w:szCs w:val="23"/>
        </w:rPr>
        <w:t>Уважаемые Господа!</w:t>
      </w:r>
    </w:p>
    <w:p w:rsidR="00FF7708" w:rsidRPr="00CC0C4E" w:rsidRDefault="00FF7708" w:rsidP="00282431">
      <w:pPr>
        <w:spacing w:after="120" w:line="240" w:lineRule="auto"/>
        <w:ind w:left="708"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Кафедра финансов, кредита и биржевого дела Пермского государственного национального исследовательского университета приглашает Вас принять участие в работе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Международной научно – практической конференции «Современный финансовый рынок РФ», которая пройдет </w:t>
      </w:r>
      <w:r w:rsidR="0072327C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 xml:space="preserve"> июл</w:t>
      </w:r>
      <w:r w:rsidR="0080230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="0080230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FF7708" w:rsidRPr="00CC0C4E" w:rsidRDefault="00FF7708" w:rsidP="00282431">
      <w:pPr>
        <w:spacing w:after="120" w:line="240" w:lineRule="auto"/>
        <w:ind w:left="708"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Для участия в конференции приглашаются ученые, преподаватели, руководители и специалисты финансовых и нефинансовых организаций, руководители и специалисты органов государственной власти и местного самоуправления.</w:t>
      </w:r>
    </w:p>
    <w:p w:rsidR="00FF7708" w:rsidRPr="00CC0C4E" w:rsidRDefault="00FF7708" w:rsidP="00282431">
      <w:pPr>
        <w:spacing w:after="0" w:line="240" w:lineRule="auto"/>
        <w:ind w:left="708"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В рамках работы конференции «Современный финансовый рынок» планируется работа по следующим направлениям: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Проблемы и перспективы развития финансовых рынков в РФ;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финансовых рынков в РФ.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Взаимосвязь реального и финансового секторов экономики;</w:t>
      </w:r>
    </w:p>
    <w:p w:rsidR="009A6C97" w:rsidRPr="00CC0C4E" w:rsidRDefault="009A6C97" w:rsidP="009A6C97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Государственное регулирование финансового рынка;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Деятельность институциональных инвесторов на финансовых рынках;</w:t>
      </w:r>
    </w:p>
    <w:p w:rsidR="009A6C97" w:rsidRDefault="009A6C97" w:rsidP="0028243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Инструментарий финансовых рынков: возможности и проблемы использования;</w:t>
      </w:r>
    </w:p>
    <w:p w:rsidR="00FF7708" w:rsidRPr="00CC0C4E" w:rsidRDefault="00FF7708" w:rsidP="0028243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Частное инвестирование в РФ;</w:t>
      </w:r>
    </w:p>
    <w:p w:rsidR="00FF7708" w:rsidRDefault="00FF7708" w:rsidP="0028243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Проблемы повышения финансовой грамотности в РФ;</w:t>
      </w:r>
    </w:p>
    <w:p w:rsidR="00FF7708" w:rsidRDefault="00802300" w:rsidP="001E2C8B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Инвестиции в 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>инновации.</w:t>
      </w:r>
    </w:p>
    <w:p w:rsidR="001E2C8B" w:rsidRPr="001E2C8B" w:rsidRDefault="001E2C8B" w:rsidP="001E2C8B">
      <w:pPr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7708" w:rsidRPr="00CC0C4E" w:rsidRDefault="00FF7708" w:rsidP="00CC0C4E">
      <w:pPr>
        <w:pStyle w:val="a7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C4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Участие в конференции и включение статьи в </w:t>
      </w:r>
      <w:r w:rsidR="00802300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журнал (РИНЦ) </w:t>
      </w:r>
      <w:r w:rsidRPr="00CC0C4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бесплатное.</w:t>
      </w:r>
    </w:p>
    <w:p w:rsidR="00FF7708" w:rsidRPr="001E2C8B" w:rsidRDefault="00FF7708" w:rsidP="00CC0C4E">
      <w:pPr>
        <w:pStyle w:val="a6"/>
        <w:framePr w:hSpace="0" w:wrap="auto" w:vAnchor="margin" w:hAnchor="text" w:xAlign="left" w:yAlign="inline"/>
        <w:ind w:left="0"/>
        <w:jc w:val="left"/>
        <w:rPr>
          <w:sz w:val="24"/>
          <w:szCs w:val="24"/>
        </w:rPr>
      </w:pPr>
      <w:r w:rsidRPr="001E2C8B">
        <w:rPr>
          <w:sz w:val="24"/>
          <w:szCs w:val="24"/>
        </w:rPr>
        <w:t>Оргкомитет</w:t>
      </w:r>
    </w:p>
    <w:p w:rsidR="00FA0402" w:rsidRPr="001E2C8B" w:rsidRDefault="00FA0402" w:rsidP="00FA04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2C8B">
        <w:rPr>
          <w:rFonts w:ascii="Times New Roman" w:hAnsi="Times New Roman" w:cs="Times New Roman"/>
          <w:sz w:val="24"/>
          <w:szCs w:val="24"/>
        </w:rPr>
        <w:t>Президент ГП «Фингард»                                                                                                          М.Р.</w:t>
      </w:r>
      <w:r w:rsidR="00FD26A4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>Усманов</w:t>
      </w:r>
    </w:p>
    <w:p w:rsidR="00FD26A4" w:rsidRPr="001E2C8B" w:rsidRDefault="00FD26A4" w:rsidP="00FD26A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директор ИГ «Свободный капитал»   </w:t>
      </w:r>
      <w:r w:rsidRPr="001E2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E2C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2C8B">
        <w:rPr>
          <w:rFonts w:ascii="Times New Roman" w:hAnsi="Times New Roman" w:cs="Times New Roman"/>
          <w:sz w:val="24"/>
          <w:szCs w:val="24"/>
        </w:rPr>
        <w:t xml:space="preserve">.А. Чернов   </w:t>
      </w:r>
    </w:p>
    <w:p w:rsidR="00FF7708" w:rsidRPr="001E2C8B" w:rsidRDefault="00FA0402" w:rsidP="00CC0C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2C8B">
        <w:rPr>
          <w:rFonts w:ascii="Times New Roman" w:hAnsi="Times New Roman" w:cs="Times New Roman"/>
          <w:sz w:val="24"/>
          <w:szCs w:val="24"/>
        </w:rPr>
        <w:t xml:space="preserve">Финансовый директор ОАО «Камская долина»                                                    </w:t>
      </w:r>
      <w:r w:rsidR="00FF7708" w:rsidRPr="001E2C8B">
        <w:rPr>
          <w:rFonts w:ascii="Times New Roman" w:hAnsi="Times New Roman" w:cs="Times New Roman"/>
          <w:sz w:val="24"/>
          <w:szCs w:val="24"/>
        </w:rPr>
        <w:t xml:space="preserve">                  В.М. Пучнин</w:t>
      </w:r>
    </w:p>
    <w:p w:rsidR="00FF7708" w:rsidRPr="00CC0C4E" w:rsidRDefault="00FF7708" w:rsidP="00CC0C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2C8B">
        <w:rPr>
          <w:rFonts w:ascii="Times New Roman" w:hAnsi="Times New Roman" w:cs="Times New Roman"/>
          <w:sz w:val="24"/>
          <w:szCs w:val="24"/>
        </w:rPr>
        <w:t>Зав. кафедрой финансов,</w:t>
      </w:r>
      <w:r w:rsidR="00FA0402" w:rsidRPr="001E2C8B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>кредита и биржевого дела</w:t>
      </w:r>
      <w:r w:rsidR="007154F8">
        <w:rPr>
          <w:rFonts w:ascii="Times New Roman" w:hAnsi="Times New Roman" w:cs="Times New Roman"/>
          <w:sz w:val="24"/>
          <w:szCs w:val="24"/>
        </w:rPr>
        <w:t xml:space="preserve"> ПГНИУ</w:t>
      </w:r>
      <w:r w:rsidRPr="001E2C8B">
        <w:rPr>
          <w:rFonts w:ascii="Times New Roman" w:hAnsi="Times New Roman" w:cs="Times New Roman"/>
          <w:sz w:val="24"/>
          <w:szCs w:val="24"/>
        </w:rPr>
        <w:t>,</w:t>
      </w:r>
      <w:r w:rsidR="00FD26A4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 xml:space="preserve">доцент,  к.э.н.             </w:t>
      </w:r>
      <w:r w:rsidR="00FA0402" w:rsidRPr="001E2C8B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 xml:space="preserve">  М.Ю. Молчанова</w:t>
      </w:r>
    </w:p>
    <w:p w:rsidR="00FF7708" w:rsidRDefault="00FF7708" w:rsidP="00CC0C4E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</w:p>
    <w:p w:rsidR="00FF7708" w:rsidRPr="00CC0C4E" w:rsidRDefault="00FF7708" w:rsidP="00CC0C4E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C0C4E">
        <w:rPr>
          <w:rFonts w:ascii="Times New Roman" w:hAnsi="Times New Roman" w:cs="Times New Roman"/>
          <w:b/>
          <w:bCs/>
          <w:sz w:val="24"/>
          <w:szCs w:val="24"/>
        </w:rPr>
        <w:t>Координаторы проекта</w:t>
      </w:r>
      <w:r w:rsidR="00FA04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72327C" w:rsidRPr="00CC0C4E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CC0C4E">
        <w:rPr>
          <w:rFonts w:ascii="Times New Roman" w:hAnsi="Times New Roman" w:cs="Times New Roman"/>
          <w:sz w:val="24"/>
          <w:szCs w:val="24"/>
        </w:rPr>
        <w:t>Голева</w:t>
      </w:r>
    </w:p>
    <w:p w:rsidR="0072327C" w:rsidRDefault="0072327C" w:rsidP="0072327C">
      <w:pPr>
        <w:spacing w:after="0" w:line="240" w:lineRule="auto"/>
        <w:ind w:right="-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Сергеевна Митюкляева</w:t>
      </w:r>
    </w:p>
    <w:p w:rsidR="00FF7708" w:rsidRPr="00CA0FFA" w:rsidRDefault="00FF7708" w:rsidP="00CA0FFA">
      <w:pPr>
        <w:spacing w:after="0" w:line="240" w:lineRule="auto"/>
        <w:ind w:right="-91"/>
        <w:jc w:val="right"/>
        <w:rPr>
          <w:rFonts w:ascii="Times New Roman" w:hAnsi="Times New Roman" w:cs="Times New Roman"/>
          <w:sz w:val="8"/>
          <w:szCs w:val="8"/>
        </w:rPr>
      </w:pPr>
    </w:p>
    <w:p w:rsidR="00FF7708" w:rsidRPr="0072327C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 Телефон:            </w:t>
      </w:r>
      <w:r w:rsidR="00FA0402">
        <w:rPr>
          <w:rFonts w:ascii="Times New Roman" w:hAnsi="Times New Roman" w:cs="Times New Roman"/>
          <w:sz w:val="24"/>
          <w:szCs w:val="24"/>
        </w:rPr>
        <w:t xml:space="preserve"> </w:t>
      </w:r>
      <w:r w:rsidRPr="00CA0FFA">
        <w:rPr>
          <w:rFonts w:ascii="Times New Roman" w:hAnsi="Times New Roman" w:cs="Times New Roman"/>
          <w:sz w:val="24"/>
          <w:szCs w:val="24"/>
        </w:rPr>
        <w:t xml:space="preserve">  (342)  239-6</w:t>
      </w:r>
      <w:r w:rsidR="00FD26A4">
        <w:rPr>
          <w:rFonts w:ascii="Times New Roman" w:hAnsi="Times New Roman" w:cs="Times New Roman"/>
          <w:sz w:val="24"/>
          <w:szCs w:val="24"/>
        </w:rPr>
        <w:t>2</w:t>
      </w:r>
      <w:r w:rsidRPr="00CA0FFA">
        <w:rPr>
          <w:rFonts w:ascii="Times New Roman" w:hAnsi="Times New Roman" w:cs="Times New Roman"/>
          <w:sz w:val="24"/>
          <w:szCs w:val="24"/>
        </w:rPr>
        <w:t>-</w:t>
      </w:r>
      <w:r w:rsidR="00FD26A4">
        <w:rPr>
          <w:rFonts w:ascii="Times New Roman" w:hAnsi="Times New Roman" w:cs="Times New Roman"/>
          <w:sz w:val="24"/>
          <w:szCs w:val="24"/>
        </w:rPr>
        <w:t>60</w:t>
      </w:r>
      <w:r w:rsidR="00FA0402">
        <w:rPr>
          <w:rFonts w:ascii="Times New Roman" w:hAnsi="Times New Roman" w:cs="Times New Roman"/>
          <w:sz w:val="24"/>
          <w:szCs w:val="24"/>
        </w:rPr>
        <w:t xml:space="preserve">    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A0FFA">
        <w:rPr>
          <w:rFonts w:ascii="Times New Roman" w:hAnsi="Times New Roman" w:cs="Times New Roman"/>
          <w:sz w:val="24"/>
          <w:szCs w:val="24"/>
        </w:rPr>
        <w:t>-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0FFA">
        <w:rPr>
          <w:rFonts w:ascii="Times New Roman" w:hAnsi="Times New Roman" w:cs="Times New Roman"/>
          <w:sz w:val="24"/>
          <w:szCs w:val="24"/>
        </w:rPr>
        <w:t xml:space="preserve">:             </w:t>
      </w:r>
      <w:hyperlink r:id="rId5" w:history="1">
        <w:r w:rsidR="0072327C" w:rsidRPr="0072327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mituklyaeva@econ.psu.ru</w:t>
        </w:r>
      </w:hyperlink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8"/>
          <w:szCs w:val="8"/>
        </w:rPr>
      </w:pPr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  Факс:                    (342) 239-68-73</w:t>
      </w:r>
      <w:r>
        <w:rPr>
          <w:rFonts w:ascii="Times New Roman" w:hAnsi="Times New Roman" w:cs="Times New Roman"/>
          <w:sz w:val="24"/>
          <w:szCs w:val="24"/>
        </w:rPr>
        <w:t xml:space="preserve">     Сайт в 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A0FFA">
        <w:rPr>
          <w:rFonts w:ascii="Times New Roman" w:hAnsi="Times New Roman" w:cs="Times New Roman"/>
          <w:sz w:val="24"/>
          <w:szCs w:val="24"/>
        </w:rPr>
        <w:t>:</w:t>
      </w:r>
      <w:hyperlink r:id="rId6" w:history="1">
        <w:r w:rsidRPr="00CA0FF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0FF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CA0FF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psu</w:t>
        </w:r>
        <w:r w:rsidRPr="00CA0FF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A0FF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b/>
          <w:bCs/>
          <w:sz w:val="8"/>
          <w:szCs w:val="8"/>
        </w:rPr>
      </w:pPr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  <w:r w:rsidR="00FA0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FFA">
        <w:rPr>
          <w:rFonts w:ascii="Times New Roman" w:hAnsi="Times New Roman" w:cs="Times New Roman"/>
          <w:sz w:val="24"/>
          <w:szCs w:val="24"/>
        </w:rPr>
        <w:t>614990, Россия, г.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0FFA">
        <w:rPr>
          <w:rFonts w:ascii="Times New Roman" w:hAnsi="Times New Roman" w:cs="Times New Roman"/>
          <w:sz w:val="24"/>
          <w:szCs w:val="24"/>
        </w:rPr>
        <w:t>Пермь, ул. Букирева,15, ПГНИУ, кафедра финансов, кредита и биржевого дела</w:t>
      </w:r>
    </w:p>
    <w:p w:rsidR="00FF7708" w:rsidRPr="00CA0FFA" w:rsidRDefault="00FF7708" w:rsidP="00AA2C97">
      <w:pPr>
        <w:tabs>
          <w:tab w:val="left" w:pos="1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CA0FFA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FA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27C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1E2C8B" w:rsidRPr="001E2C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D26A4">
        <w:rPr>
          <w:rFonts w:ascii="Times New Roman" w:hAnsi="Times New Roman" w:cs="Times New Roman"/>
          <w:b/>
          <w:bCs/>
          <w:sz w:val="24"/>
          <w:szCs w:val="24"/>
          <w:u w:val="single"/>
        </w:rPr>
        <w:t>июл</w:t>
      </w:r>
      <w:r w:rsidR="00802300"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="00FA04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A2C97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80230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A0FFA">
        <w:rPr>
          <w:rFonts w:ascii="Times New Roman" w:hAnsi="Times New Roman" w:cs="Times New Roman"/>
          <w:b/>
          <w:bCs/>
          <w:sz w:val="24"/>
          <w:szCs w:val="24"/>
          <w:u w:val="single"/>
        </w:rPr>
        <w:t> года</w:t>
      </w:r>
      <w:r w:rsidRPr="00CA0FFA">
        <w:rPr>
          <w:rFonts w:ascii="Times New Roman" w:hAnsi="Times New Roman" w:cs="Times New Roman"/>
          <w:sz w:val="24"/>
          <w:szCs w:val="24"/>
        </w:rPr>
        <w:t xml:space="preserve"> направить в адрес Оргкомитета:</w:t>
      </w:r>
    </w:p>
    <w:p w:rsidR="00FF7708" w:rsidRPr="00CA0FFA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CA0FFA">
        <w:rPr>
          <w:sz w:val="24"/>
          <w:szCs w:val="24"/>
        </w:rPr>
        <w:t>- регистрационную форму участника;</w:t>
      </w:r>
    </w:p>
    <w:p w:rsidR="00FF7708" w:rsidRPr="00CA0FFA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CA0FFA">
        <w:rPr>
          <w:sz w:val="24"/>
          <w:szCs w:val="24"/>
        </w:rPr>
        <w:t>- текст статьи.</w:t>
      </w:r>
    </w:p>
    <w:p w:rsidR="00FD26A4" w:rsidRDefault="00FD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FF7708" w:rsidRPr="00CA0FFA" w:rsidRDefault="00FF7708" w:rsidP="00D43BB8">
      <w:pPr>
        <w:pStyle w:val="a3"/>
        <w:tabs>
          <w:tab w:val="left" w:pos="-108"/>
        </w:tabs>
        <w:spacing w:line="360" w:lineRule="auto"/>
        <w:ind w:right="44"/>
        <w:rPr>
          <w:b/>
          <w:bCs/>
          <w:sz w:val="24"/>
          <w:szCs w:val="24"/>
        </w:rPr>
      </w:pPr>
      <w:r w:rsidRPr="00CA0FFA">
        <w:rPr>
          <w:b/>
          <w:bCs/>
          <w:sz w:val="24"/>
          <w:szCs w:val="24"/>
        </w:rPr>
        <w:lastRenderedPageBreak/>
        <w:t>Требования к оформлению статьи</w:t>
      </w:r>
    </w:p>
    <w:p w:rsidR="00FF7708" w:rsidRPr="00CA0FFA" w:rsidRDefault="00FF7708" w:rsidP="00D43BB8">
      <w:pPr>
        <w:pStyle w:val="a3"/>
        <w:tabs>
          <w:tab w:val="left" w:pos="-108"/>
        </w:tabs>
        <w:ind w:right="44"/>
        <w:jc w:val="both"/>
        <w:rPr>
          <w:sz w:val="24"/>
          <w:szCs w:val="24"/>
        </w:rPr>
      </w:pPr>
      <w:r w:rsidRPr="00CA0FFA">
        <w:rPr>
          <w:sz w:val="24"/>
          <w:szCs w:val="24"/>
        </w:rPr>
        <w:t xml:space="preserve">Материалы статьи должны содержать краткое изложение цели исследований, методики их проведения и анализ полученных результатов. Текст выполняется в текстовом редакторе Word. Объем </w:t>
      </w:r>
      <w:r w:rsidRPr="00CA0FFA">
        <w:rPr>
          <w:b/>
          <w:bCs/>
          <w:sz w:val="24"/>
          <w:szCs w:val="24"/>
          <w:u w:val="single"/>
        </w:rPr>
        <w:t xml:space="preserve">до </w:t>
      </w:r>
      <w:r w:rsidR="00802300">
        <w:rPr>
          <w:b/>
          <w:bCs/>
          <w:sz w:val="24"/>
          <w:szCs w:val="24"/>
          <w:u w:val="single"/>
        </w:rPr>
        <w:t>16</w:t>
      </w:r>
      <w:r w:rsidRPr="00CA0FFA">
        <w:rPr>
          <w:b/>
          <w:bCs/>
          <w:sz w:val="24"/>
          <w:szCs w:val="24"/>
          <w:u w:val="single"/>
        </w:rPr>
        <w:t>-и полных страниц</w:t>
      </w:r>
      <w:r w:rsidR="00802300">
        <w:rPr>
          <w:b/>
          <w:bCs/>
          <w:sz w:val="24"/>
          <w:szCs w:val="24"/>
          <w:u w:val="single"/>
        </w:rPr>
        <w:t xml:space="preserve"> (не менее 10)</w:t>
      </w:r>
      <w:r w:rsidRPr="00CA0FFA">
        <w:rPr>
          <w:sz w:val="24"/>
          <w:szCs w:val="24"/>
        </w:rPr>
        <w:t>. От одного автора принимается не более одной статьи.</w:t>
      </w:r>
    </w:p>
    <w:p w:rsidR="00FF7708" w:rsidRPr="007154F8" w:rsidRDefault="00FF7708" w:rsidP="00D43BB8">
      <w:pPr>
        <w:pStyle w:val="a3"/>
        <w:tabs>
          <w:tab w:val="left" w:pos="-108"/>
        </w:tabs>
        <w:ind w:right="44"/>
        <w:rPr>
          <w:sz w:val="12"/>
          <w:szCs w:val="12"/>
        </w:rPr>
      </w:pPr>
    </w:p>
    <w:p w:rsidR="00FF7708" w:rsidRPr="002A6CC6" w:rsidRDefault="00FF7708" w:rsidP="00D43BB8">
      <w:pPr>
        <w:jc w:val="center"/>
        <w:rPr>
          <w:rFonts w:ascii="Times New Roman" w:hAnsi="Times New Roman" w:cs="Times New Roman"/>
          <w:b/>
          <w:bCs/>
        </w:rPr>
      </w:pPr>
      <w:r w:rsidRPr="002A6CC6">
        <w:rPr>
          <w:rFonts w:ascii="Times New Roman" w:hAnsi="Times New Roman" w:cs="Times New Roman"/>
          <w:b/>
          <w:bCs/>
        </w:rPr>
        <w:t>Параметры текстового редактора</w:t>
      </w:r>
    </w:p>
    <w:p w:rsidR="00FF7708" w:rsidRPr="002A6CC6" w:rsidRDefault="00FF7708" w:rsidP="00D43B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Размер бумаги — А4 (210 х 297);</w:t>
      </w:r>
    </w:p>
    <w:p w:rsidR="00FF7708" w:rsidRPr="002A6CC6" w:rsidRDefault="00FF7708" w:rsidP="00D43B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Поля: верхнее, нижнее — 2 см;</w:t>
      </w:r>
    </w:p>
    <w:p w:rsidR="00FF7708" w:rsidRPr="002A6CC6" w:rsidRDefault="00FF7708" w:rsidP="00D43BB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Поля: левое – 3 см., правое — 2 см;</w:t>
      </w:r>
    </w:p>
    <w:p w:rsidR="00FF7708" w:rsidRPr="002A6CC6" w:rsidRDefault="00FF7708" w:rsidP="00D43B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A6CC6">
        <w:rPr>
          <w:rFonts w:ascii="Times New Roman" w:hAnsi="Times New Roman" w:cs="Times New Roman"/>
        </w:rPr>
        <w:t>Шрифт</w:t>
      </w:r>
      <w:r w:rsidRPr="002A6CC6">
        <w:rPr>
          <w:rFonts w:ascii="Times New Roman" w:hAnsi="Times New Roman" w:cs="Times New Roman"/>
          <w:lang w:val="en-US"/>
        </w:rPr>
        <w:t xml:space="preserve"> — Times New Roman Cyr;</w:t>
      </w:r>
    </w:p>
    <w:p w:rsidR="00FF7708" w:rsidRPr="002A6CC6" w:rsidRDefault="00FF7708" w:rsidP="00D43B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Высота шрифта — 14;</w:t>
      </w:r>
    </w:p>
    <w:p w:rsidR="00FF7708" w:rsidRPr="002A6CC6" w:rsidRDefault="00FF7708" w:rsidP="00D43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Межстрочное расстояние — одинарное;</w:t>
      </w:r>
    </w:p>
    <w:p w:rsidR="00FF7708" w:rsidRPr="002A6CC6" w:rsidRDefault="00FF7708" w:rsidP="00D43B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Выравнивание — по ширине.</w:t>
      </w:r>
    </w:p>
    <w:p w:rsidR="00FF7708" w:rsidRPr="002A6CC6" w:rsidRDefault="00FF7708" w:rsidP="00D43B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 xml:space="preserve">Расположение графических  материалов – по ходу текста. </w:t>
      </w:r>
    </w:p>
    <w:p w:rsidR="00FF7708" w:rsidRPr="002A6CC6" w:rsidRDefault="00FF7708" w:rsidP="00D43B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Схемы, таблицы, диаграммы и рисунки должны быть сгруппированы и подписаны.</w:t>
      </w:r>
    </w:p>
    <w:p w:rsidR="00FF7708" w:rsidRPr="002A6CC6" w:rsidRDefault="00FF7708" w:rsidP="00D43B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6CC6">
        <w:rPr>
          <w:rFonts w:ascii="Times New Roman" w:hAnsi="Times New Roman" w:cs="Times New Roman"/>
        </w:rPr>
        <w:t>Диаграммы и рисунки – черно-белые.</w:t>
      </w:r>
    </w:p>
    <w:p w:rsidR="00FF7708" w:rsidRPr="00AA2C97" w:rsidRDefault="00FF7708" w:rsidP="00AA2C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2300" w:rsidRPr="00A85F80" w:rsidRDefault="00802300" w:rsidP="00802300">
      <w:pPr>
        <w:pStyle w:val="aa"/>
        <w:spacing w:before="0" w:beforeAutospacing="0" w:after="0" w:afterAutospacing="0"/>
        <w:rPr>
          <w:b/>
          <w:sz w:val="20"/>
          <w:szCs w:val="20"/>
          <w:u w:val="single"/>
        </w:rPr>
      </w:pPr>
      <w:r w:rsidRPr="00A85F80">
        <w:rPr>
          <w:b/>
          <w:sz w:val="20"/>
          <w:szCs w:val="20"/>
          <w:u w:val="single"/>
        </w:rPr>
        <w:t>Образец оформления статей:</w:t>
      </w:r>
    </w:p>
    <w:p w:rsidR="00802300" w:rsidRPr="00A85F80" w:rsidRDefault="00802300" w:rsidP="00802300">
      <w:pPr>
        <w:pStyle w:val="aa"/>
        <w:spacing w:before="0" w:beforeAutospacing="0" w:after="0" w:afterAutospacing="0"/>
        <w:rPr>
          <w:sz w:val="8"/>
          <w:szCs w:val="8"/>
        </w:rPr>
      </w:pP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 w:rsidRPr="00A85F80">
        <w:rPr>
          <w:sz w:val="20"/>
          <w:szCs w:val="20"/>
        </w:rPr>
        <w:t>УДК ………….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bCs/>
          <w:sz w:val="20"/>
          <w:szCs w:val="20"/>
        </w:rPr>
        <w:t>НАЗВАНИЕ СТАТЬИ (на русском языке)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iCs/>
          <w:sz w:val="20"/>
          <w:szCs w:val="20"/>
        </w:rPr>
        <w:t>Фамилия автора имя отчество (на русском языке)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sz w:val="20"/>
          <w:szCs w:val="20"/>
        </w:rPr>
        <w:t>Место работы (учебы), рабочий адрес (на русском языке),</w:t>
      </w:r>
      <w:bookmarkStart w:id="0" w:name="_GoBack"/>
      <w:bookmarkEnd w:id="0"/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sz w:val="20"/>
          <w:szCs w:val="20"/>
        </w:rPr>
        <w:t>e-mail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20"/>
          <w:szCs w:val="20"/>
        </w:rPr>
      </w:pPr>
      <w:r w:rsidRPr="00A85F80">
        <w:rPr>
          <w:i/>
          <w:sz w:val="20"/>
          <w:szCs w:val="20"/>
        </w:rPr>
        <w:t>Аннотация статьи на русском языке</w:t>
      </w:r>
    </w:p>
    <w:p w:rsidR="00802300" w:rsidRPr="00990CAB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16"/>
          <w:szCs w:val="16"/>
        </w:rPr>
      </w:pP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sz w:val="20"/>
          <w:szCs w:val="20"/>
        </w:rPr>
        <w:t>Текст статьи (на русском языке)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 w:rsidRPr="00A85F8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</w:t>
      </w:r>
    </w:p>
    <w:p w:rsidR="00802300" w:rsidRPr="007154F8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16"/>
          <w:szCs w:val="16"/>
        </w:rPr>
      </w:pP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bCs/>
          <w:sz w:val="20"/>
          <w:szCs w:val="20"/>
        </w:rPr>
        <w:t>Библиографический список</w:t>
      </w:r>
      <w:r w:rsidR="007154F8">
        <w:rPr>
          <w:bCs/>
          <w:sz w:val="20"/>
          <w:szCs w:val="20"/>
        </w:rPr>
        <w:t xml:space="preserve"> (на русском языке)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 w:rsidRPr="00A85F80">
        <w:rPr>
          <w:sz w:val="20"/>
          <w:szCs w:val="20"/>
        </w:rPr>
        <w:t>1. …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 w:rsidRPr="00A85F80">
        <w:rPr>
          <w:sz w:val="20"/>
          <w:szCs w:val="20"/>
        </w:rPr>
        <w:t>2. …</w:t>
      </w:r>
    </w:p>
    <w:p w:rsidR="00802300" w:rsidRPr="00A85F80" w:rsidRDefault="007154F8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НАЗВАНИЕ СТАТЬИ (</w:t>
      </w:r>
      <w:r w:rsidR="00802300" w:rsidRPr="00A85F80">
        <w:rPr>
          <w:bCs/>
          <w:sz w:val="20"/>
          <w:szCs w:val="20"/>
        </w:rPr>
        <w:t xml:space="preserve">на английском языке) 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iCs/>
          <w:sz w:val="20"/>
          <w:szCs w:val="20"/>
        </w:rPr>
        <w:t>Фамилия автора имя отчество, (на английском языке)</w:t>
      </w:r>
    </w:p>
    <w:p w:rsidR="00802300" w:rsidRPr="00A85F8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A85F80">
        <w:rPr>
          <w:sz w:val="20"/>
          <w:szCs w:val="20"/>
        </w:rPr>
        <w:t>Место работы, рабочий адрес (на английском языке)</w:t>
      </w:r>
    </w:p>
    <w:p w:rsidR="00802300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20"/>
          <w:szCs w:val="20"/>
        </w:rPr>
      </w:pPr>
      <w:r w:rsidRPr="00A85F80">
        <w:rPr>
          <w:i/>
          <w:sz w:val="20"/>
          <w:szCs w:val="20"/>
        </w:rPr>
        <w:t>Аннотация статьи на английском языке</w:t>
      </w:r>
    </w:p>
    <w:p w:rsidR="007154F8" w:rsidRPr="00A85F80" w:rsidRDefault="007154F8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Библиографическ</w:t>
      </w:r>
      <w:r w:rsidR="009742D0">
        <w:rPr>
          <w:i/>
          <w:sz w:val="20"/>
          <w:szCs w:val="20"/>
        </w:rPr>
        <w:t>ий список на английском языке (</w:t>
      </w:r>
      <w:r>
        <w:rPr>
          <w:i/>
          <w:sz w:val="20"/>
          <w:szCs w:val="20"/>
        </w:rPr>
        <w:t>транслитерация)</w:t>
      </w:r>
    </w:p>
    <w:p w:rsidR="00802300" w:rsidRPr="00990CAB" w:rsidRDefault="00802300" w:rsidP="0080230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16"/>
          <w:szCs w:val="16"/>
        </w:rPr>
      </w:pPr>
    </w:p>
    <w:p w:rsidR="00FF7708" w:rsidRPr="007154F8" w:rsidRDefault="00FF7708" w:rsidP="00AA2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F7708" w:rsidRPr="00AA2C97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AA2C97">
        <w:rPr>
          <w:sz w:val="24"/>
          <w:szCs w:val="24"/>
        </w:rPr>
        <w:t>Статья направляется в Оргкомитет по электронной  почте или передается в виде файла на диске.</w:t>
      </w:r>
    </w:p>
    <w:p w:rsidR="00FF7708" w:rsidRPr="00AA2C97" w:rsidRDefault="00FF7708" w:rsidP="00AA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97">
        <w:rPr>
          <w:rFonts w:ascii="Times New Roman" w:hAnsi="Times New Roman" w:cs="Times New Roman"/>
          <w:sz w:val="24"/>
          <w:szCs w:val="24"/>
        </w:rPr>
        <w:t xml:space="preserve">Оргкомитет конференции оставляет за собой право конкурентного отбора и редактирования присланных научных статей. Присланные материалы не  возвращаются. </w:t>
      </w:r>
    </w:p>
    <w:p w:rsidR="00FF7708" w:rsidRPr="002A6CC6" w:rsidRDefault="00FF7708" w:rsidP="00AA2C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6911"/>
      </w:tblGrid>
      <w:tr w:rsidR="00FF7708" w:rsidRPr="00021E92" w:rsidTr="009A6C9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FF7708" w:rsidRPr="00021E92" w:rsidRDefault="00FF7708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</w:p>
          <w:p w:rsidR="00FF7708" w:rsidRDefault="00FF7708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на участие в конференции</w:t>
            </w:r>
            <w:r w:rsidRPr="0002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«Современный финансовый рынок РФ»</w:t>
            </w:r>
          </w:p>
          <w:p w:rsidR="009A6C97" w:rsidRPr="009A6C97" w:rsidRDefault="009A6C97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FF7708" w:rsidRPr="00021E92">
        <w:tc>
          <w:tcPr>
            <w:tcW w:w="183" w:type="pct"/>
            <w:vAlign w:val="center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228" w:type="pct"/>
          </w:tcPr>
          <w:p w:rsidR="00FF7708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12E" w:rsidRPr="0021212E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7708" w:rsidRPr="00021E92">
        <w:tc>
          <w:tcPr>
            <w:tcW w:w="183" w:type="pct"/>
            <w:vAlign w:val="center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228" w:type="pct"/>
          </w:tcPr>
          <w:p w:rsidR="00FF7708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12E" w:rsidRPr="0021212E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7708" w:rsidRPr="00021E92">
        <w:tc>
          <w:tcPr>
            <w:tcW w:w="183" w:type="pct"/>
            <w:vAlign w:val="center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 автора</w:t>
            </w:r>
          </w:p>
        </w:tc>
        <w:tc>
          <w:tcPr>
            <w:tcW w:w="3228" w:type="pct"/>
          </w:tcPr>
          <w:p w:rsidR="00FF7708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12E" w:rsidRPr="0021212E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7708" w:rsidRPr="00021E92" w:rsidTr="0072327C">
        <w:trPr>
          <w:trHeight w:val="365"/>
        </w:trPr>
        <w:tc>
          <w:tcPr>
            <w:tcW w:w="183" w:type="pct"/>
            <w:vAlign w:val="center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28" w:type="pct"/>
          </w:tcPr>
          <w:p w:rsidR="00FF7708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12E" w:rsidRPr="0021212E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7708" w:rsidRPr="00021E92">
        <w:tc>
          <w:tcPr>
            <w:tcW w:w="183" w:type="pct"/>
            <w:vAlign w:val="center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(полностью)</w:t>
            </w:r>
          </w:p>
        </w:tc>
        <w:tc>
          <w:tcPr>
            <w:tcW w:w="3228" w:type="pct"/>
          </w:tcPr>
          <w:p w:rsidR="00FF7708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12E" w:rsidRPr="0021212E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7708" w:rsidRPr="00021E92">
        <w:tc>
          <w:tcPr>
            <w:tcW w:w="183" w:type="pct"/>
            <w:vAlign w:val="center"/>
          </w:tcPr>
          <w:p w:rsidR="00FF7708" w:rsidRPr="00021E92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pct"/>
          </w:tcPr>
          <w:p w:rsidR="00FF7708" w:rsidRPr="00021E92" w:rsidRDefault="0072327C" w:rsidP="0072327C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(с указанием </w:t>
            </w:r>
            <w:r w:rsidR="00FF7708" w:rsidRPr="00021E92">
              <w:rPr>
                <w:rFonts w:ascii="Times New Roman" w:hAnsi="Times New Roman" w:cs="Times New Roman"/>
                <w:sz w:val="24"/>
                <w:szCs w:val="24"/>
              </w:rPr>
              <w:t>почтового индекса), телефон</w:t>
            </w:r>
          </w:p>
        </w:tc>
        <w:tc>
          <w:tcPr>
            <w:tcW w:w="3228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7708" w:rsidRPr="00021E92">
        <w:tc>
          <w:tcPr>
            <w:tcW w:w="183" w:type="pct"/>
            <w:vAlign w:val="center"/>
          </w:tcPr>
          <w:p w:rsidR="00FF7708" w:rsidRPr="00021E92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pct"/>
          </w:tcPr>
          <w:p w:rsidR="00FF7708" w:rsidRPr="00021E92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28" w:type="pct"/>
          </w:tcPr>
          <w:p w:rsidR="00FF7708" w:rsidRDefault="00FF7708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12E" w:rsidRPr="0021212E" w:rsidRDefault="0021212E" w:rsidP="0072327C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F7708" w:rsidRPr="002A6CC6" w:rsidRDefault="00FF7708" w:rsidP="002A6CC6">
      <w:pPr>
        <w:rPr>
          <w:sz w:val="8"/>
          <w:szCs w:val="8"/>
        </w:rPr>
      </w:pPr>
    </w:p>
    <w:sectPr w:rsidR="00FF7708" w:rsidRPr="002A6CC6" w:rsidSect="00CA0FFA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ats-PS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21"/>
    <w:multiLevelType w:val="hybridMultilevel"/>
    <w:tmpl w:val="C0FC0678"/>
    <w:lvl w:ilvl="0" w:tplc="8F4A81EA">
      <w:start w:val="1"/>
      <w:numFmt w:val="bullet"/>
      <w:lvlText w:val=""/>
      <w:lvlJc w:val="left"/>
      <w:pPr>
        <w:tabs>
          <w:tab w:val="num" w:pos="588"/>
        </w:tabs>
        <w:ind w:left="228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cs="Wingdings" w:hint="default"/>
      </w:rPr>
    </w:lvl>
  </w:abstractNum>
  <w:abstractNum w:abstractNumId="1">
    <w:nsid w:val="075C7656"/>
    <w:multiLevelType w:val="hybridMultilevel"/>
    <w:tmpl w:val="140C61D0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2">
    <w:nsid w:val="08486308"/>
    <w:multiLevelType w:val="hybridMultilevel"/>
    <w:tmpl w:val="E140F4C6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705FDA"/>
    <w:multiLevelType w:val="hybridMultilevel"/>
    <w:tmpl w:val="F1BA11F4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4">
    <w:nsid w:val="33B20162"/>
    <w:multiLevelType w:val="hybridMultilevel"/>
    <w:tmpl w:val="64CE8ED4"/>
    <w:lvl w:ilvl="0" w:tplc="25BCEB4A">
      <w:numFmt w:val="bullet"/>
      <w:lvlText w:val=""/>
      <w:lvlJc w:val="left"/>
      <w:pPr>
        <w:tabs>
          <w:tab w:val="num" w:pos="900"/>
        </w:tabs>
        <w:ind w:left="5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325C3F"/>
    <w:multiLevelType w:val="hybridMultilevel"/>
    <w:tmpl w:val="39E0A3CC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6">
    <w:nsid w:val="36FF0CCB"/>
    <w:multiLevelType w:val="hybridMultilevel"/>
    <w:tmpl w:val="DE026F98"/>
    <w:lvl w:ilvl="0" w:tplc="8F4A81EA">
      <w:start w:val="1"/>
      <w:numFmt w:val="bullet"/>
      <w:lvlText w:val=""/>
      <w:lvlJc w:val="left"/>
      <w:pPr>
        <w:tabs>
          <w:tab w:val="num" w:pos="474"/>
        </w:tabs>
        <w:ind w:left="114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7">
    <w:nsid w:val="4CE9416F"/>
    <w:multiLevelType w:val="hybridMultilevel"/>
    <w:tmpl w:val="0D445C00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D270F09"/>
    <w:multiLevelType w:val="hybridMultilevel"/>
    <w:tmpl w:val="152C7722"/>
    <w:lvl w:ilvl="0" w:tplc="9DCC035C">
      <w:start w:val="1"/>
      <w:numFmt w:val="bullet"/>
      <w:lvlText w:val=""/>
      <w:lvlJc w:val="left"/>
      <w:pPr>
        <w:tabs>
          <w:tab w:val="num" w:pos="0"/>
        </w:tabs>
        <w:ind w:left="397" w:hanging="284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066BF3"/>
    <w:multiLevelType w:val="hybridMultilevel"/>
    <w:tmpl w:val="113EC166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4AC20CB"/>
    <w:multiLevelType w:val="hybridMultilevel"/>
    <w:tmpl w:val="859AF1A6"/>
    <w:lvl w:ilvl="0" w:tplc="8F4A81EA">
      <w:start w:val="1"/>
      <w:numFmt w:val="bullet"/>
      <w:lvlText w:val=""/>
      <w:lvlJc w:val="left"/>
      <w:pPr>
        <w:tabs>
          <w:tab w:val="num" w:pos="531"/>
        </w:tabs>
        <w:ind w:left="171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cs="Wingdings" w:hint="default"/>
      </w:rPr>
    </w:lvl>
  </w:abstractNum>
  <w:abstractNum w:abstractNumId="11">
    <w:nsid w:val="71727AA4"/>
    <w:multiLevelType w:val="hybridMultilevel"/>
    <w:tmpl w:val="8AE848C8"/>
    <w:lvl w:ilvl="0" w:tplc="8F4A81EA">
      <w:start w:val="1"/>
      <w:numFmt w:val="bullet"/>
      <w:lvlText w:val=""/>
      <w:lvlJc w:val="left"/>
      <w:pPr>
        <w:tabs>
          <w:tab w:val="num" w:pos="417"/>
        </w:tabs>
        <w:ind w:left="57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25B4DF3"/>
    <w:multiLevelType w:val="hybridMultilevel"/>
    <w:tmpl w:val="33A6E32A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1BA3"/>
    <w:rsid w:val="00021E92"/>
    <w:rsid w:val="0008284D"/>
    <w:rsid w:val="0015453B"/>
    <w:rsid w:val="001D7A5C"/>
    <w:rsid w:val="001E2C8B"/>
    <w:rsid w:val="0021212E"/>
    <w:rsid w:val="0022293C"/>
    <w:rsid w:val="002512CE"/>
    <w:rsid w:val="00282431"/>
    <w:rsid w:val="002A6CC6"/>
    <w:rsid w:val="00306F97"/>
    <w:rsid w:val="006C32F9"/>
    <w:rsid w:val="007154F8"/>
    <w:rsid w:val="0072327C"/>
    <w:rsid w:val="00760754"/>
    <w:rsid w:val="007E03A7"/>
    <w:rsid w:val="00802300"/>
    <w:rsid w:val="008E1BA3"/>
    <w:rsid w:val="00914F1E"/>
    <w:rsid w:val="00952E9E"/>
    <w:rsid w:val="009742D0"/>
    <w:rsid w:val="009A6C97"/>
    <w:rsid w:val="00AA2C97"/>
    <w:rsid w:val="00AA5640"/>
    <w:rsid w:val="00B04113"/>
    <w:rsid w:val="00CA0FFA"/>
    <w:rsid w:val="00CC0C4E"/>
    <w:rsid w:val="00D00F36"/>
    <w:rsid w:val="00D1082E"/>
    <w:rsid w:val="00D43BB8"/>
    <w:rsid w:val="00D57CE7"/>
    <w:rsid w:val="00D77DDE"/>
    <w:rsid w:val="00DA477C"/>
    <w:rsid w:val="00F71637"/>
    <w:rsid w:val="00FA0402"/>
    <w:rsid w:val="00FD26A4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43B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3BB8"/>
    <w:pPr>
      <w:keepNext/>
      <w:spacing w:after="0" w:line="240" w:lineRule="auto"/>
      <w:ind w:left="57" w:right="-98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3BB8"/>
    <w:pPr>
      <w:keepNext/>
      <w:spacing w:after="0" w:line="240" w:lineRule="auto"/>
      <w:ind w:left="114" w:right="-98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3BB8"/>
    <w:pPr>
      <w:keepNext/>
      <w:spacing w:after="0" w:line="240" w:lineRule="auto"/>
      <w:ind w:left="171" w:right="-98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E1BA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E1BA3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E1B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E1BA3"/>
  </w:style>
  <w:style w:type="character" w:styleId="a5">
    <w:name w:val="Hyperlink"/>
    <w:basedOn w:val="a0"/>
    <w:uiPriority w:val="99"/>
    <w:semiHidden/>
    <w:rsid w:val="008E1BA3"/>
    <w:rPr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8E1BA3"/>
    <w:pPr>
      <w:framePr w:hSpace="180" w:wrap="auto" w:vAnchor="text" w:hAnchor="page" w:x="6175" w:y="2"/>
      <w:spacing w:after="0" w:line="240" w:lineRule="auto"/>
      <w:ind w:left="432" w:right="-9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D43B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43BB8"/>
  </w:style>
  <w:style w:type="paragraph" w:styleId="23">
    <w:name w:val="Body Text Indent 2"/>
    <w:basedOn w:val="a"/>
    <w:link w:val="24"/>
    <w:uiPriority w:val="99"/>
    <w:semiHidden/>
    <w:rsid w:val="00D43B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43BB8"/>
  </w:style>
  <w:style w:type="table" w:styleId="a9">
    <w:name w:val="Table Grid"/>
    <w:basedOn w:val="a1"/>
    <w:uiPriority w:val="99"/>
    <w:rsid w:val="00AA2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43B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3BB8"/>
    <w:pPr>
      <w:keepNext/>
      <w:spacing w:after="0" w:line="240" w:lineRule="auto"/>
      <w:ind w:left="57" w:right="-98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3BB8"/>
    <w:pPr>
      <w:keepNext/>
      <w:spacing w:after="0" w:line="240" w:lineRule="auto"/>
      <w:ind w:left="114" w:right="-98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3BB8"/>
    <w:pPr>
      <w:keepNext/>
      <w:spacing w:after="0" w:line="240" w:lineRule="auto"/>
      <w:ind w:left="171" w:right="-98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E1BA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E1BA3"/>
    <w:rPr>
      <w:rFonts w:ascii="Times New Roman" w:hAnsi="Times New Roman" w:cs="Times New Roman"/>
      <w:smallCaps/>
      <w:sz w:val="24"/>
      <w:szCs w:val="24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1">
    <w:name w:val="Body Text 2"/>
    <w:basedOn w:val="a"/>
    <w:link w:val="22"/>
    <w:uiPriority w:val="99"/>
    <w:semiHidden/>
    <w:rsid w:val="008E1B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E1BA3"/>
  </w:style>
  <w:style w:type="character" w:styleId="a5">
    <w:name w:val="Hyperlink"/>
    <w:basedOn w:val="a0"/>
    <w:uiPriority w:val="99"/>
    <w:semiHidden/>
    <w:rsid w:val="008E1BA3"/>
    <w:rPr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8E1BA3"/>
    <w:pPr>
      <w:framePr w:hSpace="180" w:wrap="auto" w:vAnchor="text" w:hAnchor="page" w:x="6175" w:y="2"/>
      <w:spacing w:after="0" w:line="240" w:lineRule="auto"/>
      <w:ind w:left="432" w:right="-9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D43B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43BB8"/>
  </w:style>
  <w:style w:type="paragraph" w:styleId="23">
    <w:name w:val="Body Text Indent 2"/>
    <w:basedOn w:val="a"/>
    <w:link w:val="24"/>
    <w:uiPriority w:val="99"/>
    <w:semiHidden/>
    <w:rsid w:val="00D43B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43BB8"/>
  </w:style>
  <w:style w:type="table" w:styleId="a9">
    <w:name w:val="Table Grid"/>
    <w:basedOn w:val="a1"/>
    <w:uiPriority w:val="99"/>
    <w:rsid w:val="00AA2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u.ru/" TargetMode="External"/><Relationship Id="rId5" Type="http://schemas.openxmlformats.org/officeDocument/2006/relationships/hyperlink" Target="mailto:mituklyaeva@econ.ps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mituklyaeva</cp:lastModifiedBy>
  <cp:revision>2</cp:revision>
  <cp:lastPrinted>2012-04-23T09:07:00Z</cp:lastPrinted>
  <dcterms:created xsi:type="dcterms:W3CDTF">2014-07-01T04:35:00Z</dcterms:created>
  <dcterms:modified xsi:type="dcterms:W3CDTF">2014-07-01T04:35:00Z</dcterms:modified>
</cp:coreProperties>
</file>